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2D7" w14:textId="77777777" w:rsidR="00D75458" w:rsidRPr="00380C95" w:rsidRDefault="00D75458" w:rsidP="00380C9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380C95">
        <w:rPr>
          <w:rFonts w:cs="Arial"/>
          <w:szCs w:val="22"/>
        </w:rPr>
        <w:t xml:space="preserve">Section 679 </w:t>
      </w:r>
      <w:r w:rsidR="00DE7ACF" w:rsidRPr="00380C95">
        <w:rPr>
          <w:rFonts w:cs="Arial"/>
          <w:szCs w:val="22"/>
        </w:rPr>
        <w:t>o</w:t>
      </w:r>
      <w:r w:rsidRPr="00380C95">
        <w:rPr>
          <w:rFonts w:cs="Arial"/>
          <w:szCs w:val="22"/>
        </w:rPr>
        <w:t xml:space="preserve">f the </w:t>
      </w:r>
      <w:r w:rsidRPr="00380C95">
        <w:rPr>
          <w:rFonts w:cs="Arial"/>
          <w:i/>
          <w:szCs w:val="22"/>
        </w:rPr>
        <w:t>Legal Profession Act 2007</w:t>
      </w:r>
      <w:r w:rsidRPr="00380C95">
        <w:rPr>
          <w:rFonts w:cs="Arial"/>
          <w:szCs w:val="22"/>
        </w:rPr>
        <w:t xml:space="preserve"> (the Act) establishes the Queensland Law Society (QLS). Section 680 of the Act provides that the functions of the QLS are:</w:t>
      </w:r>
    </w:p>
    <w:p w14:paraId="70CAA05D" w14:textId="77777777" w:rsidR="00D75458" w:rsidRPr="00380C95" w:rsidRDefault="00D75458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380C95">
        <w:rPr>
          <w:rFonts w:ascii="Arial" w:eastAsia="Times New Roman" w:hAnsi="Arial" w:cs="Arial"/>
          <w:color w:val="000000"/>
          <w:lang w:eastAsia="en-AU"/>
        </w:rPr>
        <w:t xml:space="preserve">to perform the functions conferred on the law society under the Act; </w:t>
      </w:r>
    </w:p>
    <w:p w14:paraId="2876FCF5" w14:textId="77777777" w:rsidR="00D75458" w:rsidRPr="00380C95" w:rsidRDefault="00D75458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380C95">
        <w:rPr>
          <w:rFonts w:ascii="Arial" w:eastAsia="Times New Roman" w:hAnsi="Arial" w:cs="Arial"/>
          <w:color w:val="000000"/>
          <w:lang w:eastAsia="en-AU"/>
        </w:rPr>
        <w:t>to manage the affairs, income and property of the law society for the purposes and benefit of the law society; and</w:t>
      </w:r>
    </w:p>
    <w:p w14:paraId="77D30F81" w14:textId="77777777" w:rsidR="00D75458" w:rsidRPr="00380C95" w:rsidRDefault="00D75458" w:rsidP="00380C95">
      <w:pPr>
        <w:keepLines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" w:eastAsia="en-AU"/>
        </w:rPr>
      </w:pPr>
      <w:r w:rsidRPr="00380C95">
        <w:rPr>
          <w:rFonts w:ascii="Arial" w:eastAsia="Times New Roman" w:hAnsi="Arial" w:cs="Arial"/>
          <w:color w:val="000000"/>
          <w:lang w:eastAsia="en-AU"/>
        </w:rPr>
        <w:t>to perform other functions given to the law society under another Act.</w:t>
      </w:r>
    </w:p>
    <w:p w14:paraId="7706B328" w14:textId="77777777" w:rsidR="00D75458" w:rsidRPr="00380C95" w:rsidRDefault="00D75458" w:rsidP="00380C9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380C95">
        <w:rPr>
          <w:rFonts w:cs="Arial"/>
          <w:szCs w:val="22"/>
        </w:rPr>
        <w:t>Section 685(1) of the Act provides that there is to be a Council</w:t>
      </w:r>
      <w:r w:rsidR="00DE7ACF" w:rsidRPr="00380C95">
        <w:rPr>
          <w:rFonts w:cs="Arial"/>
          <w:szCs w:val="22"/>
        </w:rPr>
        <w:t xml:space="preserve"> of the QLS</w:t>
      </w:r>
      <w:r w:rsidR="000D043F" w:rsidRPr="00380C95">
        <w:rPr>
          <w:rFonts w:cs="Arial"/>
          <w:szCs w:val="22"/>
        </w:rPr>
        <w:t xml:space="preserve"> (the Council)</w:t>
      </w:r>
      <w:r w:rsidRPr="00380C95">
        <w:rPr>
          <w:rFonts w:cs="Arial"/>
          <w:szCs w:val="22"/>
        </w:rPr>
        <w:t>. The Council governs and provides the policy directions of the QLS.</w:t>
      </w:r>
    </w:p>
    <w:p w14:paraId="571409EE" w14:textId="77777777" w:rsidR="00D75458" w:rsidRPr="00380C95" w:rsidRDefault="00D75458" w:rsidP="00380C9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380C95">
        <w:rPr>
          <w:rFonts w:cs="Arial"/>
          <w:szCs w:val="22"/>
        </w:rPr>
        <w:t>Section 685(2) of the Act</w:t>
      </w:r>
      <w:r w:rsidR="00DE7ACF" w:rsidRPr="00380C95">
        <w:rPr>
          <w:rFonts w:cs="Arial"/>
          <w:szCs w:val="22"/>
        </w:rPr>
        <w:t xml:space="preserve"> </w:t>
      </w:r>
      <w:r w:rsidRPr="00380C95">
        <w:rPr>
          <w:rFonts w:cs="Arial"/>
          <w:szCs w:val="22"/>
        </w:rPr>
        <w:t>provides that the Council is to consist of no</w:t>
      </w:r>
      <w:r w:rsidR="002021D1" w:rsidRPr="00380C95">
        <w:rPr>
          <w:rFonts w:cs="Arial"/>
          <w:szCs w:val="22"/>
        </w:rPr>
        <w:t>t</w:t>
      </w:r>
      <w:r w:rsidRPr="00380C95">
        <w:rPr>
          <w:rFonts w:cs="Arial"/>
          <w:szCs w:val="22"/>
        </w:rPr>
        <w:t xml:space="preserve"> less than seven and not more than 12 </w:t>
      </w:r>
      <w:r w:rsidR="000D043F" w:rsidRPr="00380C95">
        <w:rPr>
          <w:rFonts w:cs="Arial"/>
          <w:szCs w:val="22"/>
        </w:rPr>
        <w:t>m</w:t>
      </w:r>
      <w:r w:rsidRPr="00380C95">
        <w:rPr>
          <w:rFonts w:cs="Arial"/>
          <w:szCs w:val="22"/>
        </w:rPr>
        <w:t>embers, namely:</w:t>
      </w:r>
    </w:p>
    <w:p w14:paraId="36CDC7CD" w14:textId="77777777" w:rsidR="00D75458" w:rsidRPr="00380C95" w:rsidRDefault="00D75458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380C95">
        <w:rPr>
          <w:rFonts w:ascii="Arial" w:eastAsia="Times New Roman" w:hAnsi="Arial" w:cs="Arial"/>
          <w:color w:val="000000"/>
          <w:lang w:val="en-US" w:eastAsia="en-AU"/>
        </w:rPr>
        <w:t xml:space="preserve">an </w:t>
      </w:r>
      <w:r w:rsidRPr="00380C95">
        <w:rPr>
          <w:rFonts w:ascii="Arial" w:eastAsia="Times New Roman" w:hAnsi="Arial" w:cs="Arial"/>
          <w:color w:val="000000"/>
          <w:lang w:eastAsia="en-AU"/>
        </w:rPr>
        <w:t xml:space="preserve">Australian legal practitioner appointed by the Minister (the appointed member); </w:t>
      </w:r>
    </w:p>
    <w:p w14:paraId="0F76E33C" w14:textId="77777777" w:rsidR="00D75458" w:rsidRPr="00380C95" w:rsidRDefault="00D75458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380C95">
        <w:rPr>
          <w:rFonts w:ascii="Arial" w:eastAsia="Times New Roman" w:hAnsi="Arial" w:cs="Arial"/>
          <w:color w:val="000000"/>
          <w:lang w:eastAsia="en-AU"/>
        </w:rPr>
        <w:t>the President, any deputy president and the vice-president of the QLS; and</w:t>
      </w:r>
    </w:p>
    <w:p w14:paraId="5EF82D84" w14:textId="77777777" w:rsidR="00D75458" w:rsidRPr="00380C95" w:rsidRDefault="00D75458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380C95">
        <w:rPr>
          <w:rFonts w:ascii="Arial" w:eastAsia="Times New Roman" w:hAnsi="Arial" w:cs="Arial"/>
          <w:color w:val="000000"/>
          <w:lang w:eastAsia="en-AU"/>
        </w:rPr>
        <w:t>members of the QLS, elected or appointed under the society rules.</w:t>
      </w:r>
    </w:p>
    <w:p w14:paraId="71F70E0C" w14:textId="4AD4A0F6" w:rsidR="000A1527" w:rsidRPr="00380C95" w:rsidRDefault="000A1527" w:rsidP="00380C9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380C95">
        <w:rPr>
          <w:rFonts w:cs="Arial"/>
          <w:szCs w:val="22"/>
          <w:u w:val="single"/>
        </w:rPr>
        <w:t>Cabinet noted</w:t>
      </w:r>
      <w:r w:rsidRPr="00380C95">
        <w:rPr>
          <w:rFonts w:cs="Arial"/>
          <w:szCs w:val="22"/>
        </w:rPr>
        <w:t xml:space="preserve"> the intention of the </w:t>
      </w:r>
      <w:r w:rsidR="002D29BD" w:rsidRPr="00380C95">
        <w:rPr>
          <w:rFonts w:cs="Arial"/>
          <w:color w:val="000000"/>
          <w:szCs w:val="22"/>
          <w:lang w:eastAsia="en-AU"/>
        </w:rPr>
        <w:t>Attorney-General and Minister for Justice, Minister for Women and Minister for the Prevention of Domestic and Family Violence</w:t>
      </w:r>
      <w:r w:rsidRPr="00380C95">
        <w:rPr>
          <w:rFonts w:cs="Arial"/>
          <w:szCs w:val="22"/>
        </w:rPr>
        <w:t xml:space="preserve"> </w:t>
      </w:r>
      <w:r w:rsidRPr="00380C95">
        <w:rPr>
          <w:rFonts w:cs="Arial"/>
          <w:szCs w:val="22"/>
          <w:lang w:val="en-US"/>
        </w:rPr>
        <w:t xml:space="preserve">to </w:t>
      </w:r>
      <w:r w:rsidR="003B7242" w:rsidRPr="00380C95">
        <w:rPr>
          <w:rFonts w:cs="Arial"/>
          <w:szCs w:val="22"/>
          <w:lang w:val="en-US"/>
        </w:rPr>
        <w:t>re</w:t>
      </w:r>
      <w:r w:rsidRPr="00380C95">
        <w:rPr>
          <w:rFonts w:cs="Arial"/>
          <w:szCs w:val="22"/>
          <w:lang w:val="en-US"/>
        </w:rPr>
        <w:t xml:space="preserve">appoint </w:t>
      </w:r>
      <w:r w:rsidR="00EC39C4" w:rsidRPr="00380C95">
        <w:rPr>
          <w:rFonts w:cs="Arial"/>
          <w:szCs w:val="22"/>
          <w:lang w:val="en-US"/>
        </w:rPr>
        <w:t>M</w:t>
      </w:r>
      <w:r w:rsidR="00B33A58" w:rsidRPr="00380C95">
        <w:rPr>
          <w:rFonts w:cs="Arial"/>
          <w:szCs w:val="22"/>
          <w:lang w:val="en-US"/>
        </w:rPr>
        <w:t>s</w:t>
      </w:r>
      <w:r w:rsidR="00F714B4" w:rsidRPr="00380C95">
        <w:rPr>
          <w:rFonts w:cs="Arial"/>
          <w:szCs w:val="22"/>
          <w:lang w:val="en-US"/>
        </w:rPr>
        <w:t> </w:t>
      </w:r>
      <w:r w:rsidR="00B33A58" w:rsidRPr="00380C95">
        <w:rPr>
          <w:rFonts w:cs="Arial"/>
          <w:szCs w:val="22"/>
          <w:lang w:val="en-US"/>
        </w:rPr>
        <w:t xml:space="preserve">Rebecca Fogerty </w:t>
      </w:r>
      <w:r w:rsidRPr="00380C95">
        <w:rPr>
          <w:rFonts w:cs="Arial"/>
          <w:szCs w:val="22"/>
        </w:rPr>
        <w:t xml:space="preserve">as the Minister’s appointed member to the Council </w:t>
      </w:r>
      <w:r w:rsidR="00371EF6" w:rsidRPr="00380C95">
        <w:rPr>
          <w:rFonts w:cs="Arial"/>
          <w:szCs w:val="22"/>
        </w:rPr>
        <w:t xml:space="preserve">of the Queensland Law Society </w:t>
      </w:r>
      <w:r w:rsidRPr="00380C95">
        <w:rPr>
          <w:rFonts w:cs="Arial"/>
          <w:szCs w:val="22"/>
          <w:lang w:val="en-US"/>
        </w:rPr>
        <w:t xml:space="preserve">for a term commencing </w:t>
      </w:r>
      <w:r w:rsidR="00EC39C4" w:rsidRPr="00380C95">
        <w:rPr>
          <w:rFonts w:cs="Arial"/>
          <w:szCs w:val="22"/>
          <w:lang w:val="en-US"/>
        </w:rPr>
        <w:t xml:space="preserve">on and </w:t>
      </w:r>
      <w:r w:rsidRPr="00380C95">
        <w:rPr>
          <w:rFonts w:cs="Arial"/>
          <w:szCs w:val="22"/>
          <w:lang w:val="en-US"/>
        </w:rPr>
        <w:t xml:space="preserve">from </w:t>
      </w:r>
      <w:r w:rsidR="00A07960" w:rsidRPr="00380C95">
        <w:rPr>
          <w:rFonts w:cs="Arial"/>
          <w:szCs w:val="22"/>
          <w:lang w:val="en-US"/>
        </w:rPr>
        <w:t>13 February 2022</w:t>
      </w:r>
      <w:r w:rsidR="00591462" w:rsidRPr="00380C95">
        <w:rPr>
          <w:rFonts w:cs="Arial"/>
          <w:szCs w:val="22"/>
          <w:lang w:val="en-US"/>
        </w:rPr>
        <w:t xml:space="preserve"> up to and including 12</w:t>
      </w:r>
      <w:r w:rsidR="00190BB6" w:rsidRPr="00380C95">
        <w:rPr>
          <w:rFonts w:cs="Arial"/>
          <w:szCs w:val="22"/>
          <w:lang w:val="en-US"/>
        </w:rPr>
        <w:t> </w:t>
      </w:r>
      <w:r w:rsidR="00591462" w:rsidRPr="00380C95">
        <w:rPr>
          <w:rFonts w:cs="Arial"/>
          <w:szCs w:val="22"/>
          <w:lang w:val="en-US"/>
        </w:rPr>
        <w:t>February 202</w:t>
      </w:r>
      <w:r w:rsidR="00A07960" w:rsidRPr="00380C95">
        <w:rPr>
          <w:rFonts w:cs="Arial"/>
          <w:szCs w:val="22"/>
          <w:lang w:val="en-US"/>
        </w:rPr>
        <w:t>4</w:t>
      </w:r>
      <w:r w:rsidRPr="00380C95">
        <w:rPr>
          <w:rFonts w:cs="Arial"/>
          <w:szCs w:val="22"/>
          <w:lang w:val="en-US"/>
        </w:rPr>
        <w:t>.</w:t>
      </w:r>
    </w:p>
    <w:p w14:paraId="2DE2CE2F" w14:textId="0F9A2110" w:rsidR="000A1527" w:rsidRPr="00380C95" w:rsidRDefault="000A1527" w:rsidP="00380C9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360" w:after="0"/>
        <w:ind w:left="363" w:hanging="363"/>
        <w:rPr>
          <w:rFonts w:cs="Arial"/>
          <w:i/>
          <w:szCs w:val="22"/>
        </w:rPr>
      </w:pPr>
      <w:r w:rsidRPr="00380C95">
        <w:rPr>
          <w:rFonts w:cs="Arial"/>
          <w:i/>
          <w:szCs w:val="22"/>
          <w:u w:val="single"/>
        </w:rPr>
        <w:t>Attachments</w:t>
      </w:r>
      <w:r w:rsidR="00E45C4D" w:rsidRPr="00380C95">
        <w:rPr>
          <w:rFonts w:cs="Arial"/>
          <w:iCs/>
          <w:szCs w:val="22"/>
        </w:rPr>
        <w:t>:</w:t>
      </w:r>
    </w:p>
    <w:p w14:paraId="667D5B4C" w14:textId="5DEE0747" w:rsidR="00E61366" w:rsidRPr="00380C95" w:rsidRDefault="000A1527" w:rsidP="00380C9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i/>
        </w:rPr>
      </w:pPr>
      <w:r w:rsidRPr="00380C95">
        <w:rPr>
          <w:rFonts w:ascii="Arial" w:hAnsi="Arial" w:cs="Arial"/>
        </w:rPr>
        <w:t>Nil.</w:t>
      </w:r>
    </w:p>
    <w:sectPr w:rsidR="00E61366" w:rsidRPr="00380C95" w:rsidSect="00BE586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D537" w14:textId="77777777" w:rsidR="00EC35E6" w:rsidRDefault="00EC35E6" w:rsidP="000A1527">
      <w:pPr>
        <w:spacing w:after="0" w:line="240" w:lineRule="auto"/>
      </w:pPr>
      <w:r>
        <w:separator/>
      </w:r>
    </w:p>
  </w:endnote>
  <w:endnote w:type="continuationSeparator" w:id="0">
    <w:p w14:paraId="526BF0A7" w14:textId="77777777" w:rsidR="00EC35E6" w:rsidRDefault="00EC35E6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634E" w14:textId="77777777" w:rsidR="00EC35E6" w:rsidRDefault="00EC35E6" w:rsidP="000A1527">
      <w:pPr>
        <w:spacing w:after="0" w:line="240" w:lineRule="auto"/>
      </w:pPr>
      <w:r>
        <w:separator/>
      </w:r>
    </w:p>
  </w:footnote>
  <w:footnote w:type="continuationSeparator" w:id="0">
    <w:p w14:paraId="6EA6C331" w14:textId="77777777" w:rsidR="00EC35E6" w:rsidRDefault="00EC35E6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BE30" w14:textId="77777777" w:rsidR="00381B33" w:rsidRPr="00937A4A" w:rsidRDefault="00381B33" w:rsidP="00381B3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3A681FE1" w14:textId="7022C658" w:rsidR="00381B33" w:rsidRPr="00937A4A" w:rsidRDefault="00381B33" w:rsidP="00381B3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03085D">
      <w:rPr>
        <w:rFonts w:ascii="Arial" w:hAnsi="Arial" w:cs="Arial"/>
        <w:b/>
      </w:rPr>
      <w:t>January 2022</w:t>
    </w:r>
  </w:p>
  <w:p w14:paraId="479BCE6F" w14:textId="2E80D4D5" w:rsidR="00381B33" w:rsidRDefault="00C70362" w:rsidP="00380C95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Pr="00BC17C2">
      <w:rPr>
        <w:rFonts w:ascii="Arial" w:hAnsi="Arial" w:cs="Arial"/>
        <w:b/>
        <w:u w:val="single"/>
      </w:rPr>
      <w:t xml:space="preserve">ppointment of the Minister’s </w:t>
    </w:r>
    <w:r>
      <w:rPr>
        <w:rFonts w:ascii="Arial" w:hAnsi="Arial" w:cs="Arial"/>
        <w:b/>
        <w:u w:val="single"/>
      </w:rPr>
      <w:t xml:space="preserve">appointed member </w:t>
    </w:r>
    <w:r w:rsidRPr="00BC17C2">
      <w:rPr>
        <w:rFonts w:ascii="Arial" w:hAnsi="Arial" w:cs="Arial"/>
        <w:b/>
        <w:u w:val="single"/>
      </w:rPr>
      <w:t>to the Council of the Queensland Law Society</w:t>
    </w:r>
  </w:p>
  <w:p w14:paraId="3F4B4E0B" w14:textId="7027868A" w:rsidR="00381B33" w:rsidRDefault="0003085D" w:rsidP="00380C95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Attorney-General and </w:t>
    </w:r>
    <w:r w:rsidR="00381B33">
      <w:rPr>
        <w:rFonts w:ascii="Arial" w:hAnsi="Arial" w:cs="Arial"/>
        <w:b/>
        <w:u w:val="single"/>
      </w:rPr>
      <w:t>Minister</w:t>
    </w:r>
    <w:r>
      <w:rPr>
        <w:rFonts w:ascii="Arial" w:hAnsi="Arial" w:cs="Arial"/>
        <w:b/>
        <w:u w:val="single"/>
      </w:rPr>
      <w:t xml:space="preserve"> for Justice, Minister for Women and Minister for the Prevention of Domestic and Family Violence</w:t>
    </w:r>
  </w:p>
  <w:p w14:paraId="46FDCE0B" w14:textId="77777777" w:rsidR="00381B33" w:rsidRDefault="00381B33" w:rsidP="00381B3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104535">
    <w:abstractNumId w:val="0"/>
  </w:num>
  <w:num w:numId="2" w16cid:durableId="976179949">
    <w:abstractNumId w:val="5"/>
  </w:num>
  <w:num w:numId="3" w16cid:durableId="1850631932">
    <w:abstractNumId w:val="3"/>
  </w:num>
  <w:num w:numId="4" w16cid:durableId="1087849228">
    <w:abstractNumId w:val="2"/>
  </w:num>
  <w:num w:numId="5" w16cid:durableId="639770744">
    <w:abstractNumId w:val="4"/>
  </w:num>
  <w:num w:numId="6" w16cid:durableId="460343211">
    <w:abstractNumId w:val="1"/>
  </w:num>
  <w:num w:numId="7" w16cid:durableId="919102747">
    <w:abstractNumId w:val="0"/>
  </w:num>
  <w:num w:numId="8" w16cid:durableId="698508510">
    <w:abstractNumId w:val="0"/>
  </w:num>
  <w:num w:numId="9" w16cid:durableId="1054506240">
    <w:abstractNumId w:val="0"/>
  </w:num>
  <w:num w:numId="10" w16cid:durableId="1123113820">
    <w:abstractNumId w:val="0"/>
  </w:num>
  <w:num w:numId="11" w16cid:durableId="1990163647">
    <w:abstractNumId w:val="0"/>
  </w:num>
  <w:num w:numId="12" w16cid:durableId="1630548692">
    <w:abstractNumId w:val="0"/>
  </w:num>
  <w:num w:numId="13" w16cid:durableId="1291014957">
    <w:abstractNumId w:val="0"/>
  </w:num>
  <w:num w:numId="14" w16cid:durableId="906761904">
    <w:abstractNumId w:val="0"/>
  </w:num>
  <w:num w:numId="15" w16cid:durableId="21053298">
    <w:abstractNumId w:val="0"/>
  </w:num>
  <w:num w:numId="16" w16cid:durableId="1249659631">
    <w:abstractNumId w:val="0"/>
  </w:num>
  <w:num w:numId="17" w16cid:durableId="1903641025">
    <w:abstractNumId w:val="0"/>
  </w:num>
  <w:num w:numId="18" w16cid:durableId="19187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4D"/>
    <w:rsid w:val="0003085D"/>
    <w:rsid w:val="000427AD"/>
    <w:rsid w:val="00045C81"/>
    <w:rsid w:val="000A1527"/>
    <w:rsid w:val="000D043F"/>
    <w:rsid w:val="000D7CB8"/>
    <w:rsid w:val="000E7EB2"/>
    <w:rsid w:val="000F0370"/>
    <w:rsid w:val="00136792"/>
    <w:rsid w:val="00190BB6"/>
    <w:rsid w:val="001D54CB"/>
    <w:rsid w:val="002021D1"/>
    <w:rsid w:val="002033C4"/>
    <w:rsid w:val="002D29BD"/>
    <w:rsid w:val="00301672"/>
    <w:rsid w:val="00361964"/>
    <w:rsid w:val="00371EF6"/>
    <w:rsid w:val="00374877"/>
    <w:rsid w:val="00380C95"/>
    <w:rsid w:val="00381B33"/>
    <w:rsid w:val="003B7242"/>
    <w:rsid w:val="003C53D2"/>
    <w:rsid w:val="00401583"/>
    <w:rsid w:val="0040284D"/>
    <w:rsid w:val="00407D9C"/>
    <w:rsid w:val="00450501"/>
    <w:rsid w:val="00490451"/>
    <w:rsid w:val="004A4768"/>
    <w:rsid w:val="00591462"/>
    <w:rsid w:val="00614B3D"/>
    <w:rsid w:val="006A43D4"/>
    <w:rsid w:val="006E0736"/>
    <w:rsid w:val="006F0BF5"/>
    <w:rsid w:val="00795B16"/>
    <w:rsid w:val="00813EEA"/>
    <w:rsid w:val="008A3036"/>
    <w:rsid w:val="008A72C7"/>
    <w:rsid w:val="0093214B"/>
    <w:rsid w:val="00A00E6F"/>
    <w:rsid w:val="00A07960"/>
    <w:rsid w:val="00A42F61"/>
    <w:rsid w:val="00A600D7"/>
    <w:rsid w:val="00AC3CB9"/>
    <w:rsid w:val="00AF71B1"/>
    <w:rsid w:val="00B33A58"/>
    <w:rsid w:val="00B47C72"/>
    <w:rsid w:val="00BE586B"/>
    <w:rsid w:val="00C70362"/>
    <w:rsid w:val="00D2567E"/>
    <w:rsid w:val="00D75458"/>
    <w:rsid w:val="00D85DFF"/>
    <w:rsid w:val="00DC6E3E"/>
    <w:rsid w:val="00DD6B88"/>
    <w:rsid w:val="00DE7ACF"/>
    <w:rsid w:val="00E44522"/>
    <w:rsid w:val="00E45C4D"/>
    <w:rsid w:val="00E61366"/>
    <w:rsid w:val="00EC0ADA"/>
    <w:rsid w:val="00EC35E6"/>
    <w:rsid w:val="00EC39C4"/>
    <w:rsid w:val="00F25394"/>
    <w:rsid w:val="00F273DC"/>
    <w:rsid w:val="00F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D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04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B166F-371A-4F0A-A6E1-8B402D1C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FD8DF-8807-4FB3-A077-E538D3CA6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DE8C3-6792-41F9-8C31-87DD0C4BE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1107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>https://www.cabinet.qld.gov.au/documents/2022/Jan/ApptCQLS/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2021-04-08T01:15:00Z</cp:lastPrinted>
  <dcterms:created xsi:type="dcterms:W3CDTF">2022-03-29T20:27:00Z</dcterms:created>
  <dcterms:modified xsi:type="dcterms:W3CDTF">2022-05-12T04:13:00Z</dcterms:modified>
  <cp:category>Legal_Profession,Significant_Appointments</cp:category>
</cp:coreProperties>
</file>